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31" w:rsidRPr="00417255" w:rsidRDefault="00797631" w:rsidP="0079763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17255">
        <w:rPr>
          <w:rFonts w:ascii="Times New Roman" w:hAnsi="Times New Roman" w:cs="Times New Roman"/>
          <w:b/>
          <w:bCs/>
          <w:caps/>
          <w:sz w:val="28"/>
          <w:szCs w:val="28"/>
        </w:rPr>
        <w:t>Карто</w:t>
      </w:r>
      <w:r w:rsidR="00417255" w:rsidRPr="00417255">
        <w:rPr>
          <w:rFonts w:ascii="Times New Roman" w:hAnsi="Times New Roman" w:cs="Times New Roman"/>
          <w:b/>
          <w:bCs/>
          <w:caps/>
          <w:sz w:val="28"/>
          <w:szCs w:val="28"/>
        </w:rPr>
        <w:t>тека подвижно-дидактических игр</w:t>
      </w:r>
      <w:r w:rsidRPr="0041725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«Цветные полянки»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закреплять знание цветовых оттенков; развивать умение ориентироваться в пространстве; учить объединять предметы в группы по цветовому признаку; упражнять в беге врассыпную.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обручи желтого, красного, синего цвета.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«цветные полянки» гномиков (обручи) располагаются на полу. Воспитатель предлагает найти в игровой комнате предметы такого же цвета и поместить их в соответствующие обручи, называя цвет каждого предмета и объясняя, почему он должен располагаться здесь. Дети бегут по игровой комнате в разных направлениях, находят нужные предметы. По сигналу воспитателя дети должны положить предметы на «полянки», соответствующие найденным предметам по цвету.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на «полянку» можно класть только предметы такого же цвета, как и она сама. Обратить внимание, что предметы могут быть разные, но одного цвета, а значит, располагаться на одной «полянке», или одинаковые, но разного цвета, и находиться на разных «полянках». Бегать нужно, не наталкиваясь друг на друга. Ребенок должен оценить правильность выполнения задания другими детьми.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«Цветные воротца»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 внимание  и  сосредоточенность  при  сравнении внешних признаков предметов – цвета и величины; упражнять в беге по кругу и в построении парами; развивать внимание, быстроту реакции на сигнал.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кольца от двух пирамидок.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дети стоят в кругу, у каждого в руках колечко от одной из двух пирамидок. Воспитатель выбирает ребенка и предлагает ему под музыку пробежать по кругу. Когда музыка прекращается, ребенок должен найти себе пару – другого ребенка с кольцом такой же величины и такого же цвета, как у него.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: какого цвета колечки? Одинаковы ли они по размеру? Как это узнать?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(Приложить их друг к другу.)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продолжается до тех пор, пока все дети не найдут себе пару и не выстроятся друг за другом, образуя «воротца». Дети идут в парах по кругу, держась за руки. На сигнал «высокие» поднимают руки вверх, на сигнал «низкие» приседают. Кто вовремя не присядет, выходит из игры.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: обратить внимание детей на то, что колечки надо сравнивать не только по цвету, но и по величине путем наложения их друг на друга (или на глаз), образовывать пару только с ребенком, имеющим такое же кольцо. Нацеливать детей на то, что руки в «воротцах» надо поднимать высоко, быстро менять движения по сигналу. 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«Цвет – движение»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закрепить знание основных цветов; развивать зрительное внимание, быстроту реакции, координацию движений, чувство ритма, двигательную активность.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кружки желтого, зеленого, синего, красного цветов.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дети выполняют движения при показе разноцветных (сигнальных) кружков: на красный цвет – приседание, на синий – прыжки на двух ногах, при показе зеленого цвета – хлопки в ладоши, на желтый цвет – стойка «смирно».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задание выполнять быстро, согласованно, ритмично. Смена движений производится строго по сигналу (цветному кружку).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«Цветные фонарики»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внимание, зрительную ориентировку, быстроту реакции, ловкость рук и координацию движений, самостоятельность; закреплять умение различать цвета.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мячи (шарики, кубики) разного цвета.</w:t>
      </w:r>
    </w:p>
    <w:p w:rsidR="00797631" w:rsidRDefault="00797631" w:rsidP="00797631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 рассказывает, что гномики живут в темной чаще леса и, чтобы к ним попасть, нужно зажечь цветные фонарики: 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Яркие фонарики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Поднимем высоко.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Желтый </w:t>
      </w:r>
      <w:r>
        <w:rPr>
          <w:rFonts w:ascii="Times New Roman" w:hAnsi="Times New Roman" w:cs="Times New Roman"/>
          <w:i/>
          <w:iCs/>
        </w:rPr>
        <w:t xml:space="preserve">(красный и др.) </w:t>
      </w:r>
      <w:r>
        <w:rPr>
          <w:rFonts w:ascii="Times New Roman" w:hAnsi="Times New Roman" w:cs="Times New Roman"/>
        </w:rPr>
        <w:t>цвет их виден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далеко.</w:t>
      </w:r>
    </w:p>
    <w:p w:rsidR="00797631" w:rsidRDefault="00797631" w:rsidP="007976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перебегают на противоположную сторону игровой комнаты, берут мяч того цвета, который указывается в четверостишии, поднимают его над головой – «зажигают фонарик».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: перемещаться по игровой комнате нужно аккуратно, не наталкиваясь друг на друга. 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«Цветные палочки»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>: упражнять в перекатывании направо и налево из положения лежа; развивать согласованность движений; закреплять знание цветовых оттенков; учить выполнять игровые действия по словесной инструкции.</w:t>
      </w:r>
    </w:p>
    <w:p w:rsidR="00797631" w:rsidRP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игрушечная медуза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отсоединяющимися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щупальцами (палочками) разного цвета.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каждому ребенку предлагается взять в руку щупальце (палочку) любого цвета у разноцветной медузы и представить себя щупальцем медузы, то есть лечь на пол, вытянув руки и ноги, и выполнить перекатывание направо и налево, держа палочку-щупальце в руке. На сигнал «Медуза, соберись» подбежать к игрушке и взяться одной (свободной) рукой за палочку того же цвета, что и в другой руке.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при перекатывании руки и ноги не сгибать, движения выполнять одновременно, дотрагиваться до палочки такого же цвета, что и в руке.</w:t>
      </w:r>
    </w:p>
    <w:p w:rsidR="00797631" w:rsidRDefault="00797631" w:rsidP="0079763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«Капельки»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развивать внимание, согласованность действий, быстроту реакции, умение соотносить предметы по форме и цвету; развивать воображение; побуждать играть вместе.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вырезанные из синего или голубого картона «капельки» разной формы.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дорожка к домику Гномика выложена капельками разной формы. Детям предлагается идти друг за другом сначала змейкой, между капельками, затем чередующимся шагом – с капельки на капельку, собирая их. Рассмотрев капельки, дети перемещаются по игровой комнате и находят игрушки, похожие по цвету и форме на собранные капельки.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ходьбу выполнять на носочках, держа руки на поясе, идти, не опережая друг друга. Выбирать игрушки только синего (голубого) цвета и схожей формы. При перемещении по игровой комнате не наталкиваться друг на друга. </w:t>
      </w:r>
    </w:p>
    <w:p w:rsidR="00797631" w:rsidRDefault="00797631" w:rsidP="00797631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«Волшебные резинки»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продолжать закреплять знание геометрических форм, умение ориентироваться в пространстве; развивать произвольное внимание, воображение, ловкость, быстроту, умение согласовывать свои действия с товарищами.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три разноцветные резинки от 50 до 100 см со связанными концами.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</w:rPr>
        <w:t>: детям предлагается разделиться на подгруппы по 3–4 человека. С помощью разноцветных резинок каждая подгруппа должна представить геометрическую фигуру по заданию.</w:t>
      </w:r>
    </w:p>
    <w:p w:rsidR="00797631" w:rsidRDefault="00797631" w:rsidP="00797631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работать нужно быстро, при образовании круга руки поднимать над головой, треугольника и квадрата – ориентироваться на количество углов, договариваясь, кто лишний. Воспитатель должен оценить правильность выполнения каждого задания, указав на неточности.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«Форма – движение»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внимание, согласованность действий, умение играть вместе; закреплять представление о геометрических фигурах.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геометрические фигуры: круг, квадрат, треугольник.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детям показывают геометрические фигуры и предлагают выполнить движения согласно заданию: круг – прыжки; квадрат – приседания; треугольник – хлопки в ладоши.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при показе фигур быстро менять движения, при приседании спину держать прямо, хлопки выполнять ритмично.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«Солнечные зайчики»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двигательную активность и слуховое внимание; закреплять знание формы и цвета, умение считать.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вырезанные из фольги овалы розового цвета и прямоугольники голубого цвета, обручи таких же цветов.</w:t>
      </w:r>
    </w:p>
    <w:p w:rsidR="00797631" w:rsidRDefault="00797631" w:rsidP="00797631">
      <w:pPr>
        <w:pStyle w:val="ParagraphStyle"/>
        <w:keepLines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воспитатель раскладывает на полу обручи, а также овалы и прямоугольники, вырезанные из фольги, и предлагает детям выполнить упражнения (подскоки, бег на месте, прыжки в высоту, хлопки в ладоши) под стихотворный ритм: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Солнечные зайчики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Скачут словно мячики,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в зайчиков играть –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Раз, два, три, четыре, пять!</w:t>
      </w:r>
    </w:p>
    <w:p w:rsidR="00797631" w:rsidRDefault="00797631" w:rsidP="007976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воспитателя дети с розовыми овалами в руках встают в обручи розового цвета, а с голубыми прямоугольниками – в обручи голубого цвета. Затем каждый ребенок называет цвет своей фигуры.</w:t>
      </w:r>
    </w:p>
    <w:p w:rsidR="00797631" w:rsidRDefault="00797631" w:rsidP="007976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: упражнения выполняются согласованно, ритмично. 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«Фигурные кочки»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>: закрепить знание геометрических фигур, умение ориентироваться по ним; развивать внимание; учить выполнять задания по инструкции взрослого.</w:t>
      </w:r>
    </w:p>
    <w:tbl>
      <w:tblPr>
        <w:tblW w:w="88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50"/>
      </w:tblGrid>
      <w:tr w:rsidR="00797631" w:rsidTr="00944E21">
        <w:trPr>
          <w:tblCellSpacing w:w="0" w:type="dxa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797631" w:rsidRDefault="0079763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геометрические фигуры – круг, квадрат, треугольник из картона или ткани такого размера, чтобы ребенок мог встать на фигуру двумя ногами.</w:t>
            </w:r>
          </w:p>
          <w:p w:rsidR="00797631" w:rsidRDefault="00797631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 полу выкладываются «кочки» – геометрические фигуры. По словесному заданию дети выполняют прыжки с продвижением вперед, выбирая для прыжка соответствующие фигуры и направления движения.</w:t>
            </w:r>
          </w:p>
          <w:p w:rsidR="00797631" w:rsidRPr="00797631" w:rsidRDefault="00797631" w:rsidP="0079763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выполнять прыжки нужно на двух ногах, руки держать на поясе, точно выбирать направление следующего прыжка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геометрической фигуре.</w:t>
            </w:r>
          </w:p>
        </w:tc>
      </w:tr>
    </w:tbl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геометрические фигуры – круг, квадрат, треугольник из картона или ткани такого размера, чтобы ребенок мог встать на фигуру двумя ногами.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на полу выкладываются «кочки» – геометрические фигуры. По словесному заданию дети выполняют прыжки с продвижением вперед, выбирая для прыжка соответствующие фигуры и направления движения.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выполнять прыжки нужно на двух ногах, руки держать на поясе, точно выбирать направление следующего прыжка согласно</w:t>
      </w:r>
      <w:r>
        <w:rPr>
          <w:rFonts w:ascii="Times New Roman" w:hAnsi="Times New Roman" w:cs="Times New Roman"/>
          <w:sz w:val="28"/>
          <w:szCs w:val="28"/>
        </w:rPr>
        <w:br/>
        <w:t>геометрической фигуре.</w:t>
      </w:r>
    </w:p>
    <w:p w:rsidR="00797631" w:rsidRDefault="00797631" w:rsidP="00417255">
      <w:pPr>
        <w:pStyle w:val="ParagraphStyle"/>
        <w:keepNext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«Найди предмет»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закреплять  умение  ориентироваться  в  пространстве,  слаженно выполнять движения; учить оценивать правильность выполнения движения.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любой предмет или игрушка.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воспитатель знакомит детей с предметом и предлагает с ним поиграть.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ребенок, который будет искать предмет. Педагог вместе с остальными детьми прячет предмет и объясняет: для того чтобы играющий мог его найти, нужно выполнять действия по заданию: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если ребенок идет в правильном направлении, то дети громко хлопают в ладоши,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если  в  неправильном  направлении,  то  дети  наклоняются  вправо, влево.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нашедший предмет, рассказывает, где он его нашел, используя предлоги </w:t>
      </w:r>
      <w:r>
        <w:rPr>
          <w:rFonts w:ascii="Times New Roman" w:hAnsi="Times New Roman" w:cs="Times New Roman"/>
          <w:i/>
          <w:iCs/>
          <w:sz w:val="28"/>
          <w:szCs w:val="28"/>
        </w:rPr>
        <w:t>вверху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внизу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впереди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сзади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дети делают наклоны в стороны, поставив руки на пояс, громко и ритмично хлопают в ладоши. Необходимо внимательно следить за перемещением ребенка и вовремя менять движения.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«Встань правильно»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умение ориентироваться на ковре, закрепляя знание правой и левой рук; учить концентрировать внимание, точно следовать указаниям, работать последовательно, добиваясь результата.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силуэтные изображения высоких и низких елок, пирамидок, ваз.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детям предлагаются силуэтные изображения высоких и низких предметов. Воспитатель предлагает встать с этими предметами на ковре согласно заданию: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елка посредине;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пирамидка в правом верхнем углу;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ваза в нижнем левом углу.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какие картинки остались лежать на столе? </w:t>
      </w:r>
      <w:r>
        <w:rPr>
          <w:rFonts w:ascii="Times New Roman" w:hAnsi="Times New Roman" w:cs="Times New Roman"/>
          <w:i/>
          <w:iCs/>
          <w:sz w:val="28"/>
          <w:szCs w:val="28"/>
        </w:rPr>
        <w:t>(Низкая елка, низкая ваза, высокая пирамидка.)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располагать предметы в пространстве нужно согласно заданию, внимательно, слушать, правильно определять левую и правую стороны.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«Ищи»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слуховое внимание, умение ориентироваться в пространстве; действовать по указанию; воспитывать желание добиваться желаемого результата.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карточки со стрелками, любой предмет.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дети выбирают ведущего, который проведет их по направлению стрелок к конечному пункту (стрелки указывают направление к предмету). Добравшись до конечной точки, дети по очереди должны выполнить задания по словесной инструкции.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три прыжка вперед (прыжки со счетом с продвижением вперед);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два широких шага вправо (ходьба друг за другом в указанном направлении);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перешагнуть через предмет (широкие шаги, перешагивание через высокие предметы);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поворот кругом (на 180°);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проползти по бревну (лазанье по-пластунски).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задание, дети находят предмет.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: двигаться надо строго по стрелкам на полу, соблюдать указание направления, при прыжках руки держать на поясе, при поворотах запоминать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направление (право – лево), при ползании чередовать положение рук и ног, точно следовать указаниям ведущего.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«Найди свое место»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внимание (сосредоточенность), память, умение ориентироваться в пространстве; навыки бега, прыжков.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шапочки гномиков семи цветов радуги.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дети надевают шапочки и становятся в соответствии с текстом задания: первым встанет Красный Гномик; рядом с ним – Синий;  Зеленый  Гномик  должен  встать  между  Синим  и  Красным; Желтый – перед Красным; Голубой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Синим; Фиолетовый – слева от Желтого; Оранжевый – справа от Голубого. Дети выполняют задание, перемещаясь по игровой комнате бегом и прыжками.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необходимо внимательно слушать и точно выполнять задание, при беге не наталкиваться друг на друга, во время прыжков руки держать на поясе.</w:t>
      </w:r>
    </w:p>
    <w:p w:rsidR="00797631" w:rsidRP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631" w:rsidRDefault="00797631" w:rsidP="0079763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5712033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Игра «Сравни дорожки»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внимание, согласованность действий; закреплять навыки прокатывания мячей; учить соотносить предметы по величине (длине); воспитывать желание играть вместе.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мяч, две веревочки длиной 1,5 метра и две веревочки длиной 2 метра.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детям предлагается сначала проползти по двум дорожкам, образованным веревочками разной длины, а затем прокатить по ним мяч. Дети становятся на четвереньки и ползут по длинной и короткой дорожке (выясняя, какая из них длиннее), последовательно друг за другом прокатывают мяч вдоль них (короче та дорожка, по которой мяч прокатился быстрее).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при ползании и прокатывании голову держать высоко. После выполнения задания сделать вывод.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«Переходим реку»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зрительный ориентир, память; учить работать быстро, не задерживая других; упражнять в прыжках в длину с места, в сохранении равновесия при ходьбе приставным шагом.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отрез ткани голубого или синего цвета, выложенный на полу в виде реки, мостик из кубиков.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</w:rPr>
        <w:t>: воспитатель рассказывает детям, что речка редко бывает ровной: в одном месте она изгибается и становится, например, узкой, а в другом месте – широкой. Детям предлагается найти, в каком месте река узкая, а в каком – широкая. Узкое  место  надо перепрыгнуть (прыжки в длину с места), а широкое – пройти приставным шагом по мосту, удерживая равновесие.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дети сами должны определить, в каком месте они будут переходить реку, и ответить на вопросы: «Какое место, широкое или узкое?», «Какое движение вы будете выполнять?» При ходьбе по мостику необходимо удержать равновесие, не оступиться, выполняя прыжки, принимать правильное исходное положение.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«Елочки»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внимание, быстроту реакции, согласованность действий, координацию движений, чувство ритма; учить сравнивать предметы по высоте.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две искусственные елочки разной высоты.</w:t>
      </w:r>
    </w:p>
    <w:p w:rsidR="00797631" w:rsidRDefault="00797631" w:rsidP="00797631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 предлагает детям прогуляться «по лесу», сопровождая действия словами: </w:t>
      </w:r>
    </w:p>
    <w:p w:rsidR="00797631" w:rsidRDefault="00797631" w:rsidP="0079763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прогулку в лес пойдем,</w:t>
      </w:r>
    </w:p>
    <w:p w:rsidR="00797631" w:rsidRDefault="00797631" w:rsidP="0079763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Чудо-елочку найдем.</w:t>
      </w:r>
    </w:p>
    <w:p w:rsidR="00797631" w:rsidRDefault="00797631" w:rsidP="0079763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Елочку ту нарядим.</w:t>
      </w:r>
    </w:p>
    <w:p w:rsidR="00797631" w:rsidRDefault="00797631" w:rsidP="0079763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нее мы поглядим.</w:t>
      </w:r>
    </w:p>
    <w:p w:rsidR="00797631" w:rsidRDefault="00797631" w:rsidP="0079763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Хороводы заведем.</w:t>
      </w:r>
    </w:p>
    <w:p w:rsidR="00797631" w:rsidRDefault="00797631" w:rsidP="0079763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Поиграем и споем.</w:t>
      </w:r>
    </w:p>
    <w:p w:rsidR="00797631" w:rsidRDefault="00797631" w:rsidP="007976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за воспитателем парами, выполняя наклоны то в правую, то в левую сторону, затем – ритмичные  движения  руками  сверху  вниз (по спирали), полуповорот туловища с движением руки «под козырек». Завершают игру ходьбой и легким бегом по кругу, взявшись за руки. Во время прогулки детям предлагается сравнить две елочки, найти высокую и низкую, сравнить по высоте друг друга, встав спина к спине, пятка к пятке.</w:t>
      </w:r>
    </w:p>
    <w:tbl>
      <w:tblPr>
        <w:tblW w:w="892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925"/>
      </w:tblGrid>
      <w:tr w:rsidR="00797631" w:rsidTr="00A645DF">
        <w:trPr>
          <w:tblCellSpacing w:w="0" w:type="dxa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:rsidR="00797631" w:rsidRDefault="0079763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при показе действий необходимо быстро менять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словесному сигналу). Бегать и ходить, не наталкиваясь друг на друга. Сравнивать предметы нужно, приставляя их друг к другу.</w:t>
            </w:r>
          </w:p>
          <w:p w:rsidR="00797631" w:rsidRDefault="00797631">
            <w:pPr>
              <w:pStyle w:val="ParagraphSty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«Доставим подарки»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учить считать предметы, указывая на предмет, не пропуская, называть числительные по порядку, сравнивать предметы по ширине и тяжести;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развивать логическое мышление; совершенствовать двигательные навыки при выполнении разных видов ходьбы.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дорожки из строительного материала или конструктора, игрушечная машина, два мешочка, яблоки разного цвета.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воспитатель показывает детям два мешочка с яблоками.  Дети  определяют  вес  мешочков  на  руках,  какой  из  них  легкий, какой – тяжелый, показывают, как они будут идти, если мешочек тяжелый, и как – если легкий.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 предлагает подарить мешочки с яблоками гномикам, отвезти их на машине по одной из дорожек (красной или желтой). Для этого необходимо определить, по какой из дорожек машина сможет проехать.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 путем  наложения  определяют,  какая  дорожка  узкая, а какая – широкая.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машина сможет проехать по широкой дорожке.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Гномики благодарят детей за подарки и предлагают посчитать яблочки в мешочках: сколько красных, сколько зеленых, сколько всего.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определить вес мешочков на руках, вытянутых перед собой.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Ходить, согнув спину, руки опустив вниз, – тяжело.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прямо, бодро – легко.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«Дорожка к бабушке»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внимание, согласованность действий, координацию движений; учить сравнивать предметы по длине; совершенствовать разные виды ходьбы.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искусственные елочки или предметы, заменяющие их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 предлагает детям изобразить путь Красной Шапочки и Волка к бабушке, поясняя действия словами: «Девочка пошла по длинной дорожке. Шла медленно, пела песенки, собирала цветы». Изображая путь Красной Шапочки по длинной дорожке, дети идут друг за другом, обходя елочки и березы (змейкой), а затем – по прямой муравьиным шагом (чередуя правую и левую ногу и приставляя носок к пятке). Изображая путь Волка по короткой дорожке, дети идут широким шагом, с высоким подниманием коленей.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: обратить внимание детей на то, что при показе действий разных героев необходимо быстро менять движения (по словесному сигналу), не наталкиваясь друг на друга.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631" w:rsidRDefault="00797631" w:rsidP="0079763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«С утра до вечера»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>: закреплять знание названий частей суток и их последовательности; развивать согласованность движений в соответствии с текстом, мелкую моторику рук; совершенствовать двигательные навыки.</w:t>
      </w:r>
    </w:p>
    <w:p w:rsidR="00797631" w:rsidRDefault="00797631" w:rsidP="00797631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дети отгадывают загадки о частях суток и показывают движения согласно тексту: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Петушок поет,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 на небе встает.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Просыпайтесь, умывайтесь,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зарядку принимайтесь.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Когда это бывает? </w:t>
      </w:r>
      <w:r>
        <w:rPr>
          <w:rFonts w:ascii="Times New Roman" w:hAnsi="Times New Roman" w:cs="Times New Roman"/>
          <w:i/>
          <w:iCs/>
        </w:rPr>
        <w:t>(Утром.)</w:t>
      </w:r>
    </w:p>
    <w:p w:rsidR="00797631" w:rsidRDefault="00797631" w:rsidP="007976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>: прогнуться назад, руками потянуться вверх.</w:t>
      </w:r>
    </w:p>
    <w:p w:rsidR="00797631" w:rsidRDefault="00797631" w:rsidP="00797631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Зарядка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выполняют движения зарядки)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 – согнуться, разогнуться,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 – прогнуться, потянуться,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Три – в ладоши три хлопка, </w:t>
      </w:r>
    </w:p>
    <w:p w:rsidR="00797631" w:rsidRDefault="00797631" w:rsidP="00797631">
      <w:pPr>
        <w:pStyle w:val="ParagraphStyle"/>
        <w:spacing w:after="120"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Головою три кивка,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четыре – руки шире,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живем в огромном мире.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на пять, а на пять – </w:t>
      </w:r>
    </w:p>
    <w:p w:rsidR="00797631" w:rsidRDefault="00797631" w:rsidP="00797631">
      <w:pPr>
        <w:pStyle w:val="ParagraphStyle"/>
        <w:spacing w:after="120"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Будем прыгать и скакать. 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играли и считали,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Песни пели, танцевали.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 светит очень ярко,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Погуляем на полянке.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Когда это бывает? </w:t>
      </w:r>
      <w:r>
        <w:rPr>
          <w:rFonts w:ascii="Times New Roman" w:hAnsi="Times New Roman" w:cs="Times New Roman"/>
          <w:i/>
          <w:iCs/>
        </w:rPr>
        <w:t>(Днем.)</w:t>
      </w:r>
    </w:p>
    <w:p w:rsidR="00797631" w:rsidRDefault="00797631" w:rsidP="00797631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>: стучать кулачками по коленям, сгибать пальцы рук, кружиться и ходить в разных направлениях.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Солнышко садится,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смолкают птицы.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же наступает,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Когда каждый отдыхает? </w:t>
      </w:r>
      <w:r>
        <w:rPr>
          <w:rFonts w:ascii="Times New Roman" w:hAnsi="Times New Roman" w:cs="Times New Roman"/>
          <w:i/>
          <w:iCs/>
        </w:rPr>
        <w:t>(Вечер.)</w:t>
      </w:r>
    </w:p>
    <w:p w:rsidR="00797631" w:rsidRDefault="00797631" w:rsidP="00797631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>: медленно опускать рук вниз, приседать на корточки.</w:t>
      </w:r>
    </w:p>
    <w:p w:rsidR="00797631" w:rsidRDefault="00797631" w:rsidP="00797631">
      <w:pPr>
        <w:pStyle w:val="ParagraphStyle"/>
        <w:keepNext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небе зажгутся звезды,</w:t>
      </w:r>
    </w:p>
    <w:p w:rsidR="00797631" w:rsidRDefault="00797631" w:rsidP="00797631">
      <w:pPr>
        <w:pStyle w:val="ParagraphStyle"/>
        <w:keepNext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Сны придут к тебе и мне,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луны фонарик желтый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Засияет в тишине.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Что наступает? </w:t>
      </w:r>
      <w:r>
        <w:rPr>
          <w:rFonts w:ascii="Times New Roman" w:hAnsi="Times New Roman" w:cs="Times New Roman"/>
          <w:i/>
          <w:iCs/>
        </w:rPr>
        <w:t>(Ночь.)</w:t>
      </w:r>
    </w:p>
    <w:p w:rsidR="00797631" w:rsidRDefault="00797631" w:rsidP="007976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>: закрыть глаза, голову положить на ладони.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назвать части суток по порядку.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: выполнять движения согласно тексту. 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«Найди ошибку»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учить выполнять игровые действия; развивать слуховое внимание, логическое мышление при построении последовательности, умение сосредоточиться при нахождении ошибок.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времен года и частей суток.</w:t>
      </w:r>
    </w:p>
    <w:p w:rsidR="00797631" w:rsidRDefault="00797631" w:rsidP="00797631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педагог, расположив на доске картинки с изображением времен года и частей суток в неправильной последовательности, читает стихи путаницы, а дети исправляют ошибки и повторяют в правильной последовательности времена года и части суток.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шубу снежную одето,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лето, это лето.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(Зима.)</w:t>
      </w:r>
    </w:p>
    <w:p w:rsidR="00797631" w:rsidRDefault="00797631" w:rsidP="00797631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Имитация движений</w:t>
      </w:r>
      <w:r>
        <w:rPr>
          <w:rFonts w:ascii="Times New Roman" w:hAnsi="Times New Roman" w:cs="Times New Roman"/>
          <w:sz w:val="28"/>
          <w:szCs w:val="28"/>
        </w:rPr>
        <w:t>: вращение вокруг своей оси (изображение кружащихся снежинок), скользящая ходьба (катание по льду).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Зеленеет трава, распускается листва,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 в гости к нам пришла.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(Весна.)</w:t>
      </w:r>
    </w:p>
    <w:p w:rsidR="00797631" w:rsidRDefault="00797631" w:rsidP="00797631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Имитация движений</w:t>
      </w:r>
      <w:r>
        <w:rPr>
          <w:rFonts w:ascii="Times New Roman" w:hAnsi="Times New Roman" w:cs="Times New Roman"/>
          <w:sz w:val="28"/>
          <w:szCs w:val="28"/>
        </w:rPr>
        <w:t>: медленное приподнимание с разведением рук в стороны (распускаются цветы).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день жара, солнце печет,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зима в гости идет.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(Лето.)</w:t>
      </w:r>
    </w:p>
    <w:p w:rsidR="00797631" w:rsidRDefault="00797631" w:rsidP="00797631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Имитация движений</w:t>
      </w:r>
      <w:r>
        <w:rPr>
          <w:rFonts w:ascii="Times New Roman" w:hAnsi="Times New Roman" w:cs="Times New Roman"/>
          <w:sz w:val="28"/>
          <w:szCs w:val="28"/>
        </w:rPr>
        <w:t>: круговые движения руками (плавание), вращательные движения руками и ногами, лежа на спине (катание на велосипеде).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Опадает вся листва,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к нам пришла весна.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(Осень.)</w:t>
      </w:r>
    </w:p>
    <w:p w:rsidR="00797631" w:rsidRDefault="00797631" w:rsidP="007976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Имитация движений</w:t>
      </w:r>
      <w:r>
        <w:rPr>
          <w:rFonts w:ascii="Times New Roman" w:hAnsi="Times New Roman" w:cs="Times New Roman"/>
          <w:sz w:val="28"/>
          <w:szCs w:val="28"/>
        </w:rPr>
        <w:t>: глубокие наклоны в стороны (качаются деревья), приседание (опадают листья).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слушать внимательно о сезонных явлениях, отмечать ошибки в стихах, показывать движениями, что происходит в разное время года, проговаривать, повторяя, правильную последовательность в смене частей суток и времен года.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«Посади семечко»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>: развивать согласованность движений по ходу текста, пластику, внимательность, воображение; закреплять знание последовательности произрастания семян.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произрастания семени подсолнуха.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объяснить детям, что семена необходимы для посадки, а что из них вырастет, дети должны отгадать.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землю теплую уйду,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солнцу я цветком взойду,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нем таких же, как и я, 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целая семья.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(Подсолнух.)</w:t>
      </w:r>
    </w:p>
    <w:p w:rsidR="00797631" w:rsidRDefault="00797631" w:rsidP="00797631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 поиграть, выполняя пластичные движения по ходу текста:</w:t>
      </w:r>
    </w:p>
    <w:tbl>
      <w:tblPr>
        <w:tblW w:w="8250" w:type="dxa"/>
        <w:tblInd w:w="3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6"/>
        <w:gridCol w:w="3874"/>
      </w:tblGrid>
      <w:tr w:rsidR="00797631"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797631" w:rsidRDefault="007976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Маленькое семечко в землю посадили,</w:t>
            </w:r>
          </w:p>
          <w:p w:rsidR="00797631" w:rsidRDefault="007976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97631" w:rsidRDefault="007976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Закопали мы его и полили.</w:t>
            </w:r>
          </w:p>
          <w:p w:rsidR="00797631" w:rsidRDefault="007976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Дождик, дождик, поливай,</w:t>
            </w:r>
          </w:p>
          <w:p w:rsidR="00797631" w:rsidRDefault="007976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Солнышко, пригревай,</w:t>
            </w:r>
          </w:p>
          <w:p w:rsidR="00797631" w:rsidRDefault="007976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Семечко, вырастай.</w:t>
            </w:r>
          </w:p>
          <w:p w:rsidR="00797631" w:rsidRDefault="007976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земле вырос корешок, </w:t>
            </w:r>
          </w:p>
          <w:p w:rsidR="00797631" w:rsidRDefault="007976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земле его росток,</w:t>
            </w:r>
          </w:p>
          <w:p w:rsidR="00797631" w:rsidRDefault="007976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Вырастает стебелек,</w:t>
            </w:r>
          </w:p>
          <w:p w:rsidR="00797631" w:rsidRDefault="007976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солнцу тянется росток,</w:t>
            </w:r>
          </w:p>
          <w:p w:rsidR="00797631" w:rsidRDefault="007976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797631" w:rsidRDefault="007976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затем листочек </w:t>
            </w:r>
          </w:p>
          <w:p w:rsidR="00797631" w:rsidRDefault="007976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797631" w:rsidRDefault="007976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большой цветочек.</w:t>
            </w:r>
          </w:p>
          <w:p w:rsidR="00797631" w:rsidRDefault="007976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Цветочек распускается,</w:t>
            </w:r>
          </w:p>
          <w:p w:rsidR="00797631" w:rsidRDefault="0079763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улыбается,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7631" w:rsidRDefault="0079763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Сжаться в комочек, убрать голову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 колени, руки положить на голову.</w:t>
            </w:r>
          </w:p>
          <w:p w:rsidR="00797631" w:rsidRDefault="0079763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Имитация закапывания и полива.</w:t>
            </w:r>
          </w:p>
          <w:p w:rsidR="00797631" w:rsidRDefault="0079763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97631" w:rsidRDefault="0079763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97631" w:rsidRDefault="0079763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97631" w:rsidRDefault="0079763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Стойка на высоких четвереньках,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руки, ноги в стороны. </w:t>
            </w:r>
          </w:p>
          <w:p w:rsidR="00797631" w:rsidRDefault="0079763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Приседание на корточки, руки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соединяются в ладонях над головой, медленное приподнимание вверх.</w:t>
            </w:r>
          </w:p>
          <w:p w:rsidR="00797631" w:rsidRDefault="0079763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Руки вверх, сжать в замок над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головой.</w:t>
            </w:r>
          </w:p>
          <w:p w:rsidR="00797631" w:rsidRDefault="0079763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Руки в стороны ладонями вверх.</w:t>
            </w:r>
          </w:p>
          <w:p w:rsidR="00797631" w:rsidRDefault="0079763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Повороты туловища влево –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вправо, улыбнуться друг другу.</w:t>
            </w:r>
          </w:p>
        </w:tc>
      </w:tr>
    </w:tbl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Семена в нем созревают,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Цветок головку опускает,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Посадили зернышко, вырастили солнышко,</w:t>
      </w:r>
    </w:p>
    <w:p w:rsidR="00797631" w:rsidRDefault="00797631" w:rsidP="00797631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Золотое решето, черных домиков полно.</w:t>
      </w:r>
    </w:p>
    <w:p w:rsidR="00797631" w:rsidRDefault="00797631" w:rsidP="0079763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игры «появляется» игрушка – подсолнух (или взрослый в костюме подсолнуха). Дети, взяв картинки с произрастанием семени, строятся в определенной последовательности роста цветка.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напомнить детям, что движения надо выполнять согласно тексту, быть внимательными при повторе движений за педагогом.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«Собери сказку “Репка”»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развивать умение добиваться выразительности образа с помощью движений, мимики, жестов, логическое мышление, память, сосредоточенность, умение видеть и исправлять ошибки, достигать правильного конечного результата; закреплять знание последовательности в сказке, умение выстраивать ряд в порядке убывания.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большой  мяч  (репка),  элементы  костюмов  героев сказки «Репка» (шапочки); шесть кругов, отличающихся друг от друга размером.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детям предлагается поиграть в сказку, показывая характерные движения персонажей: дед – медленная ходьба с опорой на палку, бабка – ходьба вперевалочку, внучка – подскоки с продвижением вперед, Жучка – ходьба на высоких четвереньках, звукоподражание, кошка – ползание на низких четвереньках, мышка – легкий бег на носках.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восстановить последовательность сказки «Репка».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предлагаются круги разной величины, необходимо выложить их в порядке убывания, называя героев сказки. Дети надевают элементы костюмов всех персонажей, садятся на ковре друг за другом и вытягивают «репку» (мяч), выполняя подтягивания: держа друг друга за пояс, раскачиваются вперед – назад одновременно.</w:t>
      </w:r>
    </w:p>
    <w:tbl>
      <w:tblPr>
        <w:tblW w:w="8925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925"/>
      </w:tblGrid>
      <w:tr w:rsidR="00797631" w:rsidTr="009C565F">
        <w:trPr>
          <w:tblCellSpacing w:w="0" w:type="dxa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:rsidR="00797631" w:rsidRDefault="0079763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97631" w:rsidRDefault="0079763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Сколько героев? </w:t>
            </w:r>
          </w:p>
          <w:p w:rsidR="00797631" w:rsidRDefault="0079763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Назовите их по порядку. </w:t>
            </w:r>
          </w:p>
          <w:p w:rsidR="00797631" w:rsidRDefault="0079763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Кто самый сильный? </w:t>
            </w:r>
          </w:p>
          <w:p w:rsidR="00797631" w:rsidRDefault="00797631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Кто самый слабый?</w:t>
            </w:r>
          </w:p>
          <w:p w:rsidR="00797631" w:rsidRDefault="00797631">
            <w:pPr>
              <w:pStyle w:val="ParagraphSty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движения надо выполнять выразительно, наклоны при вытягивании «репки» – согласованно и одновременно.</w:t>
            </w:r>
          </w:p>
        </w:tc>
      </w:tr>
    </w:tbl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«Что сначала, что потом»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учить выстраивать временную последовательность, показывать  предметы  жестами,  развивать  внимание,  память,  логическое мышление.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кирпича, яйца, семени и других предметов, являющихся частями целого или представляющих собой объекты на определенной стадии своего развития.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воспитатель показывает предмет, а дети должны определить, что получится потом из этого предмета. Например, кирпичик – дом, башенка, яйцо – цыпленок, курица, семя – цветок и т. д. Далее дети должны изобразить ответ жестами.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Правила</w:t>
      </w:r>
      <w:r>
        <w:rPr>
          <w:rFonts w:ascii="Times New Roman" w:hAnsi="Times New Roman" w:cs="Times New Roman"/>
          <w:sz w:val="28"/>
          <w:szCs w:val="28"/>
        </w:rPr>
        <w:t>: оценить правильность выполнения задания в выстраивании цепочки временной последовательности, показ ответа жестами выполнять выразительно и эмоционально.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«День – ночь»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закрепить знание последовательности в смене частей суток; развивать внимание и быстроту реакции на сигнал; совершенствовать двигательные навыки.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две шапочки, на одной – изображение луны, на другой – солнца.</w:t>
      </w:r>
    </w:p>
    <w:p w:rsidR="00797631" w:rsidRDefault="00797631" w:rsidP="00797631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воспитатель читает стихотворение-загадку: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 за дружкой чередой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Мирно ходят брат с сестрой.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Братец будит весь народ,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сестра, наоборот,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Спать немедленно зовет. </w:t>
      </w:r>
      <w:r>
        <w:rPr>
          <w:rFonts w:ascii="Times New Roman" w:hAnsi="Times New Roman" w:cs="Times New Roman"/>
          <w:i/>
          <w:iCs/>
        </w:rPr>
        <w:t>(День и ночь.)</w:t>
      </w:r>
    </w:p>
    <w:p w:rsidR="00797631" w:rsidRDefault="00797631" w:rsidP="007976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отгадывают. Считалкой выбирают двух игроков и надевают на них шапочки с изображением луны и солнца (день и ночь). Они по очереди выходят «гулять» по игровой комнате. Пока гуляет день – все резвятся, как только на смену выходит ночь – все замирают.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кто не успевает замереть, выбывает из игры.</w:t>
      </w:r>
    </w:p>
    <w:p w:rsidR="00797631" w:rsidRDefault="00797631" w:rsidP="00797631">
      <w:pPr>
        <w:pStyle w:val="ParagraphStyle"/>
        <w:keepNext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5712034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Игра «Рассели животных»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учить классифицировать животных по среде обитания; развивать умственную активность и самостоятельность, внимание, двигательную активность.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макеты – лес, скотный двор; игрушки – дикие и домашние животные.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дети пришли в гости к гномикам, которые рассказывают о своем приключении. гномики позвали на весенний праздник всех зверей, но, как вернуть их обратно домой, в лес или на скотный двор, не знают, ведь они все «перепутались». Дети обещают помочь гномикам. Воспитатель предлагает детям расселить животных в соответствии со средой обитания, предварительно отгадав загадки. Затем дети берут игрушечное животное и помещают его на макет скотного двора или леса, объясняя почему. Животные благодарят детей за помощь и предлагают поиграть. Дети танцуют, играют под музыку. По окончании музыки дети должны замереть, изображая любое животное.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: обратить внимание детей на правильность и точность выполнения заданий. Перемещаться между столами нужно аккуратно, не наталкиваясь на них. 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«Дары леса (деревни)»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развивать умение классифицировать предметы по форме и названию, внимание, память, двигательную и умственную активность.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разрезные картинки с изображением ягод, шишек, овощей, фруктов.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детям предлагают собрать разрезные картинки – «дары леса», «дары деревни» – и сосчитать, сколько на картинке предметов, сопровождая счет движением по заданию: прыжки, приседания, хлопки, наклоны в стороны.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упражнения необходимо выполнять ритмично, точно.</w:t>
      </w:r>
    </w:p>
    <w:p w:rsidR="00797631" w:rsidRDefault="00797631" w:rsidP="00797631">
      <w:pPr>
        <w:pStyle w:val="ParagraphStyle"/>
        <w:keepNext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«Домики для лягушат (жучков)»</w:t>
      </w:r>
    </w:p>
    <w:p w:rsidR="00797631" w:rsidRDefault="00797631" w:rsidP="0079763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упражнять в быстроте реакции на сигнал «стоп»; закреплять навык прыжков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развивать внимание и сосредоточенность, логическое мышление при нахождении фигуры нужной формы и цвета, самостоятельность при выполнении задания; учить сравнивать группы по количеству. </w:t>
      </w:r>
    </w:p>
    <w:p w:rsidR="00797631" w:rsidRDefault="00797631" w:rsidP="0079763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вырезанные из любого материала «кочки» неправильной формы (5 шт.), шапочки с изображением лягушат (6 шт.), карточки с изображением контура геометрических фигур и пятен красного, желтого, синего цвета, панно с домиками для лягушат, соответствующими по форме и цвету изображениям на карточках, игрушки – лягушата (5 шт.).</w:t>
      </w:r>
    </w:p>
    <w:p w:rsidR="00797631" w:rsidRDefault="00797631" w:rsidP="00797631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дети с гномиками отправляются на «болото», где встречают лягушат (счет лягушат детьми).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послушайте, ребята,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хочу вам рассказать: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Повстречали лягушат мы,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по счету ровно пять.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решали, мы гадали,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же нам их всех назвать.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Наконец мы их назвали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Раз, два, три, четыре, пять.</w:t>
      </w:r>
    </w:p>
    <w:p w:rsidR="00797631" w:rsidRDefault="00797631" w:rsidP="007976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«Найди свою кочку».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воспитатель раскладывает пять «кочек» и надевает шапочки лягушат шестерым детям. Дети прыгают по кругу «болота», а по сигналу «стоп» занимают любую «кочку». Кому не достанется «кочки» – выходит из игры.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кочек? 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Чего больше: кочек или лягушек?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продолжают путь на полянку, где встречают 5 жучков (счет жучков).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карточки с изображением контура любой из геометрических фигур и пятна одного из трех цветов (желтый, красный, синий). Дети на большом панно отыскивают домик нужного цвета и формы для своего жучка согласно карточке.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прыжки делать большие, их нужно выполнять на четвереньках по кругу с продвижением вперед, не наталкиваясь друг на друга, соблюдая дистанцию. По сигналу «стоп» нужно быстро занять любую «кочку».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жучков накладывать на цветы, считать слева направо по порядку, указывая на каждый предмет. Обратить внимание детей на то, что домики надо найти именно той формы и того цвета, который изображен на карточке. Быть внимательными, соотносить форму и цвет одних изображений с формой и цветом других, помогать друг другу.</w:t>
      </w:r>
    </w:p>
    <w:p w:rsidR="00797631" w:rsidRDefault="00797631" w:rsidP="00797631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«Мотылек»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зрительное внимание, быстроту реакции и координацию движений; учить устанавливать сходство в предметах по форме, цвету или размеру.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бумажные бабочки.</w:t>
      </w:r>
    </w:p>
    <w:p w:rsidR="00797631" w:rsidRDefault="00797631" w:rsidP="00797631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Гномик рассказывает детям, что он побывал на лугу, где видел много насекомых, спрашивает у детей, каких насекомых они знают, и предлагает с ними поиграть. Детям раздают бумажных бабочек и просят по ходу ритмичного упражнения соединиться попарно: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Летал мотылек, порхал мотылек.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Присел мотылек на душистый лужок.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сел, посидел и опять полетел,</w:t>
      </w:r>
    </w:p>
    <w:p w:rsidR="00797631" w:rsidRDefault="00797631" w:rsidP="0079763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пару свою он найти захотел.</w:t>
      </w:r>
    </w:p>
    <w:p w:rsidR="00797631" w:rsidRDefault="00797631" w:rsidP="007976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бегут врассыпную, приседают на корточки, затем разбегаются по  игровой  комнате  и  объединяются  в  пары  по  одинаковым  признакам (цвет крылышек бабочек, их размер, форма).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: обратить внимание детей на правильность выполнения задания. В поиске пары стараться не наталкиваться друг на друга. </w:t>
      </w:r>
    </w:p>
    <w:p w:rsidR="00797631" w:rsidRDefault="00797631" w:rsidP="00797631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«Поймай рыбку»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внимание, умственную и двигательную активность; учить объединять предметы по одному признаку: форме или цвету.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два  обруча  (красный, синий),  геометрические  фигуры – треугольник и овал красного или синего цвета.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дети бегут по игровой комнате, имитируя движения рыбок, в руках держат бумажные овал или треугольник красного или синего цвета. По сигналу воспитателя дети разделяются по какому-либо признаку, например по цвету, и встают в два обруча, лежащие на полу: дети с красными фигурами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красный, с синими фигурами – в синий. Игра продолжается, теперь дети разделяются по другому признаку: в один обруч встают с овалами, в другой – с треугольниками.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обратить внимание детей на то, что в объединении могут быть рыбки либо красного (синего) цвета разной формы, либо красного и синего цвета одной формы. Перемещения по игровой комнате осуществлять, не наталкиваясь друг на друга.</w:t>
      </w:r>
    </w:p>
    <w:p w:rsidR="00797631" w:rsidRDefault="00797631" w:rsidP="00797631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«Чьи следы»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закреплять навык ползания на высоких четвереньках по «следам», чередуя положения рук и ног; учить сравнивать «следы», соотнося их с нужным размером обуви; развивать логическое мышление.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силуэты следов, ладошек.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детям предлагается пройти по дорожке из «следов» и «ладошек» на высоких четвереньках чередующимся шагом. По окончании движения примерить свою обувь к следам, соотнеся размер, найти владельца этих следов. Ответить на вопрос, какие пары еще знакомы.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при ходьбе на четвереньках чередовать положение рук и ног, ноги к «следам» приставлять ровно.</w:t>
      </w:r>
    </w:p>
    <w:p w:rsidR="00797631" w:rsidRDefault="00797631" w:rsidP="0079763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Игра «Оживи изображения животных»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учить составлять целое из частей по образцу; развивать воображение, внимание, быстроту реакции, координацию движений, согласованность действий, чувство ритма и пантомимическую выразительность; побуждать играть вместе.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геометрические фигуры, из которых можно собрать силуэт зайца, медведя, лисы, ежа, волка.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дети собирают животных из геометрических фигур по схеме, затем «расколдовывают» изображения – оживляют животных, показывая характерные для каждого животного движения. 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Изображение: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лисы – прогнуться вперед, повороты туловища влево (вправо) – виляние хвостом;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зайца – прижать плотно к телу руки, согнуть кисти рук, прыгать на двух ногах;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 волка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согнувшись,  широким  шагом,  высоко  поднимая колени;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 медведя – поставить  руки  на  пояс,  идти,  переваливаясь  слева  направо; 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ежа – присесть на корточки, плотно прижав к телу руки, выполнить дыхательное упражнение (быстро вдыхать и выдыхать носом, с закрытым ртом).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обратить внимание детей на точность выполнения задания, а также на то, что при показе характерных движений разных животных необходимо быстро реагировать на указания в словесной инструкции.</w:t>
      </w:r>
    </w:p>
    <w:p w:rsidR="00797631" w:rsidRDefault="00797631" w:rsidP="0079763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«Цветок – мотылек»</w:t>
      </w:r>
    </w:p>
    <w:p w:rsidR="00797631" w:rsidRDefault="00797631" w:rsidP="007976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развивать воображение, внимание, пантомимическую выразительность, чувство ритма; закреплять навыки количественного счета.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палочка, к которой за ниточку привязан бумажный мотылек.</w:t>
      </w:r>
    </w:p>
    <w:p w:rsidR="00797631" w:rsidRDefault="00797631" w:rsidP="007976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дети выполняют пластичные танцевальные движения, показывая рост цветка. По окончании музыки цветок «засыпает» и закрывает свои лепестки – дети приседают на корточки, склонив голову. Педагог или ребенок-ведущий кружит над головами детей привязанного к веревочке бумажного мотылька, опуская его на голову одному ребенку, который должен подпрыгнуть и достать мотылька, а затем посчитать до 10.</w:t>
      </w:r>
    </w:p>
    <w:p w:rsidR="00797631" w:rsidRDefault="00797631" w:rsidP="00797631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движения с мотыльком, воспитатель произносит:</w:t>
      </w:r>
    </w:p>
    <w:p w:rsidR="00797631" w:rsidRDefault="00797631" w:rsidP="0079763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Летал мотылек, </w:t>
      </w:r>
    </w:p>
    <w:p w:rsidR="00797631" w:rsidRDefault="00797631" w:rsidP="0079763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Порхал мотылек</w:t>
      </w:r>
    </w:p>
    <w:p w:rsidR="00797631" w:rsidRDefault="00797631" w:rsidP="0079763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сел мотылек </w:t>
      </w:r>
    </w:p>
    <w:p w:rsidR="00797631" w:rsidRDefault="00797631" w:rsidP="00797631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душистый лужок.</w:t>
      </w:r>
    </w:p>
    <w:p w:rsidR="00797631" w:rsidRDefault="00797631" w:rsidP="007976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: обратить внимание детей на точность и плавность выполнения движений. В прыжках вверх регулировать силу толчка, чтобы достать предмет. Счет осуществлять, не пропуская чисел.</w:t>
      </w:r>
    </w:p>
    <w:p w:rsidR="00797631" w:rsidRPr="00797631" w:rsidRDefault="00797631"/>
    <w:sectPr w:rsidR="00797631" w:rsidRPr="00797631" w:rsidSect="00BC2541">
      <w:pgSz w:w="12240" w:h="15840"/>
      <w:pgMar w:top="1134" w:right="850" w:bottom="1134" w:left="1701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75" w:rsidRDefault="00655275" w:rsidP="00BC2541">
      <w:pPr>
        <w:spacing w:after="0" w:line="240" w:lineRule="auto"/>
      </w:pPr>
      <w:r>
        <w:separator/>
      </w:r>
    </w:p>
  </w:endnote>
  <w:endnote w:type="continuationSeparator" w:id="0">
    <w:p w:rsidR="00655275" w:rsidRDefault="00655275" w:rsidP="00BC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75" w:rsidRDefault="00655275" w:rsidP="00BC2541">
      <w:pPr>
        <w:spacing w:after="0" w:line="240" w:lineRule="auto"/>
      </w:pPr>
      <w:r>
        <w:separator/>
      </w:r>
    </w:p>
  </w:footnote>
  <w:footnote w:type="continuationSeparator" w:id="0">
    <w:p w:rsidR="00655275" w:rsidRDefault="00655275" w:rsidP="00BC2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31"/>
    <w:rsid w:val="000048C6"/>
    <w:rsid w:val="00020268"/>
    <w:rsid w:val="00030907"/>
    <w:rsid w:val="00032DE5"/>
    <w:rsid w:val="00033AB9"/>
    <w:rsid w:val="00043078"/>
    <w:rsid w:val="0004354D"/>
    <w:rsid w:val="00047E46"/>
    <w:rsid w:val="00050B4D"/>
    <w:rsid w:val="0006298F"/>
    <w:rsid w:val="000647DA"/>
    <w:rsid w:val="0007684B"/>
    <w:rsid w:val="000866A9"/>
    <w:rsid w:val="00092539"/>
    <w:rsid w:val="000A452D"/>
    <w:rsid w:val="000A7F09"/>
    <w:rsid w:val="000B280D"/>
    <w:rsid w:val="000C4169"/>
    <w:rsid w:val="000C6821"/>
    <w:rsid w:val="000E17A0"/>
    <w:rsid w:val="000E303A"/>
    <w:rsid w:val="000E7CEA"/>
    <w:rsid w:val="000F19E7"/>
    <w:rsid w:val="000F37BF"/>
    <w:rsid w:val="000F5C4A"/>
    <w:rsid w:val="001050C9"/>
    <w:rsid w:val="00106CF9"/>
    <w:rsid w:val="00106D8A"/>
    <w:rsid w:val="00110F12"/>
    <w:rsid w:val="00112B37"/>
    <w:rsid w:val="00120C69"/>
    <w:rsid w:val="00120F42"/>
    <w:rsid w:val="001231CC"/>
    <w:rsid w:val="00123624"/>
    <w:rsid w:val="00124298"/>
    <w:rsid w:val="00132A58"/>
    <w:rsid w:val="00133D23"/>
    <w:rsid w:val="001354AC"/>
    <w:rsid w:val="00147D9A"/>
    <w:rsid w:val="00157E9E"/>
    <w:rsid w:val="001638B2"/>
    <w:rsid w:val="00163C65"/>
    <w:rsid w:val="00165C09"/>
    <w:rsid w:val="001662C0"/>
    <w:rsid w:val="00174790"/>
    <w:rsid w:val="0017595B"/>
    <w:rsid w:val="00182F75"/>
    <w:rsid w:val="00184CE6"/>
    <w:rsid w:val="00185FE4"/>
    <w:rsid w:val="00187CEE"/>
    <w:rsid w:val="001B4A74"/>
    <w:rsid w:val="001C29CD"/>
    <w:rsid w:val="001C71A6"/>
    <w:rsid w:val="001D31E9"/>
    <w:rsid w:val="001E1F87"/>
    <w:rsid w:val="001E4BDC"/>
    <w:rsid w:val="001E6C15"/>
    <w:rsid w:val="001F16DB"/>
    <w:rsid w:val="00200F87"/>
    <w:rsid w:val="00202BD0"/>
    <w:rsid w:val="00210927"/>
    <w:rsid w:val="002114E0"/>
    <w:rsid w:val="00213E26"/>
    <w:rsid w:val="002171F1"/>
    <w:rsid w:val="00217FC7"/>
    <w:rsid w:val="002372EA"/>
    <w:rsid w:val="00237D62"/>
    <w:rsid w:val="00256AF0"/>
    <w:rsid w:val="00256D98"/>
    <w:rsid w:val="00257BD6"/>
    <w:rsid w:val="002604E9"/>
    <w:rsid w:val="00263EBD"/>
    <w:rsid w:val="0026513C"/>
    <w:rsid w:val="00266AE6"/>
    <w:rsid w:val="002727F1"/>
    <w:rsid w:val="002823D1"/>
    <w:rsid w:val="00290AD8"/>
    <w:rsid w:val="00292A0D"/>
    <w:rsid w:val="00294CB3"/>
    <w:rsid w:val="002A0902"/>
    <w:rsid w:val="002A24D8"/>
    <w:rsid w:val="002A488C"/>
    <w:rsid w:val="002B0423"/>
    <w:rsid w:val="002B1CBE"/>
    <w:rsid w:val="002B269B"/>
    <w:rsid w:val="002B283C"/>
    <w:rsid w:val="002C0391"/>
    <w:rsid w:val="002C5129"/>
    <w:rsid w:val="002C653F"/>
    <w:rsid w:val="002D2FCE"/>
    <w:rsid w:val="002E244C"/>
    <w:rsid w:val="002E38D8"/>
    <w:rsid w:val="002E3C3D"/>
    <w:rsid w:val="002E48BC"/>
    <w:rsid w:val="002E6A81"/>
    <w:rsid w:val="002E7DC8"/>
    <w:rsid w:val="002F2561"/>
    <w:rsid w:val="002F27D1"/>
    <w:rsid w:val="002F6C0E"/>
    <w:rsid w:val="002F76E7"/>
    <w:rsid w:val="003072DB"/>
    <w:rsid w:val="0030738A"/>
    <w:rsid w:val="00310C39"/>
    <w:rsid w:val="00313F67"/>
    <w:rsid w:val="00314E03"/>
    <w:rsid w:val="00321655"/>
    <w:rsid w:val="00322F0B"/>
    <w:rsid w:val="00327C02"/>
    <w:rsid w:val="0033633A"/>
    <w:rsid w:val="00352342"/>
    <w:rsid w:val="00353A68"/>
    <w:rsid w:val="00356FEA"/>
    <w:rsid w:val="00364B62"/>
    <w:rsid w:val="0036508B"/>
    <w:rsid w:val="00373735"/>
    <w:rsid w:val="00373BD8"/>
    <w:rsid w:val="0037589B"/>
    <w:rsid w:val="00377AC1"/>
    <w:rsid w:val="00383813"/>
    <w:rsid w:val="00384031"/>
    <w:rsid w:val="00392598"/>
    <w:rsid w:val="00395909"/>
    <w:rsid w:val="003A6E04"/>
    <w:rsid w:val="003B1576"/>
    <w:rsid w:val="003C0D41"/>
    <w:rsid w:val="003C1978"/>
    <w:rsid w:val="003D2B30"/>
    <w:rsid w:val="003E00A4"/>
    <w:rsid w:val="003E1E95"/>
    <w:rsid w:val="003E28A4"/>
    <w:rsid w:val="003E6ACE"/>
    <w:rsid w:val="003E712F"/>
    <w:rsid w:val="003F3B36"/>
    <w:rsid w:val="003F6F6C"/>
    <w:rsid w:val="003F7AA5"/>
    <w:rsid w:val="00403EC1"/>
    <w:rsid w:val="00410938"/>
    <w:rsid w:val="00417255"/>
    <w:rsid w:val="004221B1"/>
    <w:rsid w:val="0042713F"/>
    <w:rsid w:val="00441BC4"/>
    <w:rsid w:val="0044465B"/>
    <w:rsid w:val="00452D4B"/>
    <w:rsid w:val="0045368E"/>
    <w:rsid w:val="00455BBC"/>
    <w:rsid w:val="00455C03"/>
    <w:rsid w:val="00455C9C"/>
    <w:rsid w:val="004569D7"/>
    <w:rsid w:val="00467304"/>
    <w:rsid w:val="00470EC8"/>
    <w:rsid w:val="00485531"/>
    <w:rsid w:val="00493412"/>
    <w:rsid w:val="004943EE"/>
    <w:rsid w:val="00496191"/>
    <w:rsid w:val="004A05E6"/>
    <w:rsid w:val="004A7480"/>
    <w:rsid w:val="004B002E"/>
    <w:rsid w:val="004B7AF8"/>
    <w:rsid w:val="004C6856"/>
    <w:rsid w:val="004C7E8F"/>
    <w:rsid w:val="004D04AD"/>
    <w:rsid w:val="004D7EA0"/>
    <w:rsid w:val="004E0393"/>
    <w:rsid w:val="004E2E4F"/>
    <w:rsid w:val="004F172E"/>
    <w:rsid w:val="004F74E3"/>
    <w:rsid w:val="004F7967"/>
    <w:rsid w:val="0050244E"/>
    <w:rsid w:val="0050386F"/>
    <w:rsid w:val="00506EDA"/>
    <w:rsid w:val="005147E4"/>
    <w:rsid w:val="0052051C"/>
    <w:rsid w:val="00520BB0"/>
    <w:rsid w:val="00520FF4"/>
    <w:rsid w:val="0052186C"/>
    <w:rsid w:val="005258F4"/>
    <w:rsid w:val="0052728A"/>
    <w:rsid w:val="00534110"/>
    <w:rsid w:val="00543914"/>
    <w:rsid w:val="0054419A"/>
    <w:rsid w:val="005446E5"/>
    <w:rsid w:val="00545C0B"/>
    <w:rsid w:val="005507E0"/>
    <w:rsid w:val="00550C8B"/>
    <w:rsid w:val="005515B8"/>
    <w:rsid w:val="00561758"/>
    <w:rsid w:val="00562636"/>
    <w:rsid w:val="0057264A"/>
    <w:rsid w:val="00572F0D"/>
    <w:rsid w:val="00573FA7"/>
    <w:rsid w:val="00577A39"/>
    <w:rsid w:val="00581956"/>
    <w:rsid w:val="00582AC5"/>
    <w:rsid w:val="005851E1"/>
    <w:rsid w:val="00591EA2"/>
    <w:rsid w:val="005929FD"/>
    <w:rsid w:val="005A08BF"/>
    <w:rsid w:val="005A7A02"/>
    <w:rsid w:val="005B5606"/>
    <w:rsid w:val="005C06BD"/>
    <w:rsid w:val="005C689D"/>
    <w:rsid w:val="005C6FF3"/>
    <w:rsid w:val="005C7914"/>
    <w:rsid w:val="005D2C2D"/>
    <w:rsid w:val="005D777F"/>
    <w:rsid w:val="005E5490"/>
    <w:rsid w:val="005F5AA8"/>
    <w:rsid w:val="006019CE"/>
    <w:rsid w:val="00602BBF"/>
    <w:rsid w:val="006052D2"/>
    <w:rsid w:val="006172D9"/>
    <w:rsid w:val="006252FB"/>
    <w:rsid w:val="00631DB9"/>
    <w:rsid w:val="00633B2D"/>
    <w:rsid w:val="0063505D"/>
    <w:rsid w:val="00640D23"/>
    <w:rsid w:val="00647D72"/>
    <w:rsid w:val="006527AD"/>
    <w:rsid w:val="00655275"/>
    <w:rsid w:val="006608A2"/>
    <w:rsid w:val="00663E3B"/>
    <w:rsid w:val="00664749"/>
    <w:rsid w:val="00664B6E"/>
    <w:rsid w:val="00667B95"/>
    <w:rsid w:val="00674440"/>
    <w:rsid w:val="00674484"/>
    <w:rsid w:val="00686305"/>
    <w:rsid w:val="0068780C"/>
    <w:rsid w:val="00697BCA"/>
    <w:rsid w:val="006B0CEC"/>
    <w:rsid w:val="006B1476"/>
    <w:rsid w:val="006B2D39"/>
    <w:rsid w:val="006C1AF1"/>
    <w:rsid w:val="006D1865"/>
    <w:rsid w:val="006D2043"/>
    <w:rsid w:val="006D3C34"/>
    <w:rsid w:val="006F041F"/>
    <w:rsid w:val="006F5DCC"/>
    <w:rsid w:val="00701A9E"/>
    <w:rsid w:val="007058B1"/>
    <w:rsid w:val="007124A1"/>
    <w:rsid w:val="007126EF"/>
    <w:rsid w:val="007129E6"/>
    <w:rsid w:val="00723D1E"/>
    <w:rsid w:val="0072499A"/>
    <w:rsid w:val="00727C5D"/>
    <w:rsid w:val="0073442A"/>
    <w:rsid w:val="00737E42"/>
    <w:rsid w:val="00742D10"/>
    <w:rsid w:val="00744D58"/>
    <w:rsid w:val="007464F1"/>
    <w:rsid w:val="007855C2"/>
    <w:rsid w:val="00794E61"/>
    <w:rsid w:val="007966CE"/>
    <w:rsid w:val="00797631"/>
    <w:rsid w:val="007B648A"/>
    <w:rsid w:val="007C0FC7"/>
    <w:rsid w:val="007C1714"/>
    <w:rsid w:val="007C58AE"/>
    <w:rsid w:val="007C6CFB"/>
    <w:rsid w:val="007C7212"/>
    <w:rsid w:val="007D2EA9"/>
    <w:rsid w:val="007D3D4B"/>
    <w:rsid w:val="007E7D02"/>
    <w:rsid w:val="007F25A8"/>
    <w:rsid w:val="00804E8F"/>
    <w:rsid w:val="008174C8"/>
    <w:rsid w:val="00824036"/>
    <w:rsid w:val="008316F7"/>
    <w:rsid w:val="00831E3C"/>
    <w:rsid w:val="00833C68"/>
    <w:rsid w:val="00834F69"/>
    <w:rsid w:val="0084560B"/>
    <w:rsid w:val="00845A80"/>
    <w:rsid w:val="00854EA5"/>
    <w:rsid w:val="008553C8"/>
    <w:rsid w:val="00857FF6"/>
    <w:rsid w:val="008634D5"/>
    <w:rsid w:val="0088391D"/>
    <w:rsid w:val="008960A5"/>
    <w:rsid w:val="008A2C66"/>
    <w:rsid w:val="008A43E7"/>
    <w:rsid w:val="008A550D"/>
    <w:rsid w:val="008A6680"/>
    <w:rsid w:val="008B01F3"/>
    <w:rsid w:val="008B2456"/>
    <w:rsid w:val="008B67AF"/>
    <w:rsid w:val="008D0E2A"/>
    <w:rsid w:val="008D28A7"/>
    <w:rsid w:val="008D4978"/>
    <w:rsid w:val="008D5DC4"/>
    <w:rsid w:val="008D71E8"/>
    <w:rsid w:val="008E4C81"/>
    <w:rsid w:val="008E577F"/>
    <w:rsid w:val="008E5D07"/>
    <w:rsid w:val="008F27E9"/>
    <w:rsid w:val="008F58B8"/>
    <w:rsid w:val="009062E4"/>
    <w:rsid w:val="00907986"/>
    <w:rsid w:val="00907DB9"/>
    <w:rsid w:val="009106EC"/>
    <w:rsid w:val="00911FE7"/>
    <w:rsid w:val="00913111"/>
    <w:rsid w:val="00914672"/>
    <w:rsid w:val="009169A2"/>
    <w:rsid w:val="00920F0F"/>
    <w:rsid w:val="00924256"/>
    <w:rsid w:val="00930BB1"/>
    <w:rsid w:val="00930F61"/>
    <w:rsid w:val="009473EC"/>
    <w:rsid w:val="00950879"/>
    <w:rsid w:val="00955DE6"/>
    <w:rsid w:val="0097609C"/>
    <w:rsid w:val="00976425"/>
    <w:rsid w:val="009801DB"/>
    <w:rsid w:val="009849E0"/>
    <w:rsid w:val="0099129F"/>
    <w:rsid w:val="009941FD"/>
    <w:rsid w:val="00996621"/>
    <w:rsid w:val="009A1BB6"/>
    <w:rsid w:val="009A3F2D"/>
    <w:rsid w:val="009A4DD1"/>
    <w:rsid w:val="009A5F6B"/>
    <w:rsid w:val="009B0270"/>
    <w:rsid w:val="009B0706"/>
    <w:rsid w:val="009B797A"/>
    <w:rsid w:val="009C26C8"/>
    <w:rsid w:val="009C37D9"/>
    <w:rsid w:val="009C39AE"/>
    <w:rsid w:val="009E11E2"/>
    <w:rsid w:val="009E4EE8"/>
    <w:rsid w:val="009E7413"/>
    <w:rsid w:val="009E7B60"/>
    <w:rsid w:val="009F06E9"/>
    <w:rsid w:val="009F17B1"/>
    <w:rsid w:val="00A02591"/>
    <w:rsid w:val="00A03B21"/>
    <w:rsid w:val="00A07A3A"/>
    <w:rsid w:val="00A11779"/>
    <w:rsid w:val="00A12342"/>
    <w:rsid w:val="00A2036B"/>
    <w:rsid w:val="00A26B97"/>
    <w:rsid w:val="00A31851"/>
    <w:rsid w:val="00A4221B"/>
    <w:rsid w:val="00A444B0"/>
    <w:rsid w:val="00A559B0"/>
    <w:rsid w:val="00A55C33"/>
    <w:rsid w:val="00A60064"/>
    <w:rsid w:val="00A60899"/>
    <w:rsid w:val="00A63FEF"/>
    <w:rsid w:val="00A64F48"/>
    <w:rsid w:val="00A663C8"/>
    <w:rsid w:val="00A705AA"/>
    <w:rsid w:val="00A818D2"/>
    <w:rsid w:val="00A8510D"/>
    <w:rsid w:val="00A851C8"/>
    <w:rsid w:val="00A97C48"/>
    <w:rsid w:val="00AA0C34"/>
    <w:rsid w:val="00AB2F78"/>
    <w:rsid w:val="00AB43EB"/>
    <w:rsid w:val="00AB443F"/>
    <w:rsid w:val="00AB4C8F"/>
    <w:rsid w:val="00AB4CD3"/>
    <w:rsid w:val="00AB7675"/>
    <w:rsid w:val="00AC0079"/>
    <w:rsid w:val="00AD5F23"/>
    <w:rsid w:val="00AE1742"/>
    <w:rsid w:val="00AE3081"/>
    <w:rsid w:val="00AE64D3"/>
    <w:rsid w:val="00B012FB"/>
    <w:rsid w:val="00B01EA4"/>
    <w:rsid w:val="00B06C34"/>
    <w:rsid w:val="00B11E04"/>
    <w:rsid w:val="00B137C1"/>
    <w:rsid w:val="00B247A7"/>
    <w:rsid w:val="00B266D3"/>
    <w:rsid w:val="00B404E8"/>
    <w:rsid w:val="00B5071C"/>
    <w:rsid w:val="00B55990"/>
    <w:rsid w:val="00B67A30"/>
    <w:rsid w:val="00B702C8"/>
    <w:rsid w:val="00B772ED"/>
    <w:rsid w:val="00B77F08"/>
    <w:rsid w:val="00B8637E"/>
    <w:rsid w:val="00B86FA5"/>
    <w:rsid w:val="00B87927"/>
    <w:rsid w:val="00B934BA"/>
    <w:rsid w:val="00BA114E"/>
    <w:rsid w:val="00BA5746"/>
    <w:rsid w:val="00BB40AC"/>
    <w:rsid w:val="00BB4FC9"/>
    <w:rsid w:val="00BC1336"/>
    <w:rsid w:val="00BC2541"/>
    <w:rsid w:val="00BC3F47"/>
    <w:rsid w:val="00BC6338"/>
    <w:rsid w:val="00BC7EBC"/>
    <w:rsid w:val="00BD1291"/>
    <w:rsid w:val="00BD149B"/>
    <w:rsid w:val="00BD2CE5"/>
    <w:rsid w:val="00BE0376"/>
    <w:rsid w:val="00BF1784"/>
    <w:rsid w:val="00C04BAF"/>
    <w:rsid w:val="00C07192"/>
    <w:rsid w:val="00C10062"/>
    <w:rsid w:val="00C11A19"/>
    <w:rsid w:val="00C17825"/>
    <w:rsid w:val="00C22F65"/>
    <w:rsid w:val="00C2504E"/>
    <w:rsid w:val="00C2742E"/>
    <w:rsid w:val="00C46CDB"/>
    <w:rsid w:val="00C503D1"/>
    <w:rsid w:val="00C51581"/>
    <w:rsid w:val="00C51B85"/>
    <w:rsid w:val="00C51E9D"/>
    <w:rsid w:val="00C52652"/>
    <w:rsid w:val="00C534ED"/>
    <w:rsid w:val="00C57606"/>
    <w:rsid w:val="00C617C8"/>
    <w:rsid w:val="00C62BED"/>
    <w:rsid w:val="00C67258"/>
    <w:rsid w:val="00C73431"/>
    <w:rsid w:val="00C7769F"/>
    <w:rsid w:val="00C81FDD"/>
    <w:rsid w:val="00C90B16"/>
    <w:rsid w:val="00C90D9C"/>
    <w:rsid w:val="00C92082"/>
    <w:rsid w:val="00C92A51"/>
    <w:rsid w:val="00C95744"/>
    <w:rsid w:val="00C96AF5"/>
    <w:rsid w:val="00CA2538"/>
    <w:rsid w:val="00CA3887"/>
    <w:rsid w:val="00CA665C"/>
    <w:rsid w:val="00CB53C4"/>
    <w:rsid w:val="00CC01E8"/>
    <w:rsid w:val="00CC48E7"/>
    <w:rsid w:val="00CD1BB9"/>
    <w:rsid w:val="00CE0F2E"/>
    <w:rsid w:val="00CE1542"/>
    <w:rsid w:val="00CE1B3F"/>
    <w:rsid w:val="00CF4484"/>
    <w:rsid w:val="00D04BF5"/>
    <w:rsid w:val="00D22462"/>
    <w:rsid w:val="00D3426C"/>
    <w:rsid w:val="00D437A9"/>
    <w:rsid w:val="00D45522"/>
    <w:rsid w:val="00D50BF8"/>
    <w:rsid w:val="00D5376A"/>
    <w:rsid w:val="00D56C10"/>
    <w:rsid w:val="00D66277"/>
    <w:rsid w:val="00D73923"/>
    <w:rsid w:val="00D745B7"/>
    <w:rsid w:val="00D76EFF"/>
    <w:rsid w:val="00D8046C"/>
    <w:rsid w:val="00D865CC"/>
    <w:rsid w:val="00D92948"/>
    <w:rsid w:val="00D941D8"/>
    <w:rsid w:val="00DB04A7"/>
    <w:rsid w:val="00DB1179"/>
    <w:rsid w:val="00DB1BC3"/>
    <w:rsid w:val="00DC2224"/>
    <w:rsid w:val="00DD497D"/>
    <w:rsid w:val="00DE4E26"/>
    <w:rsid w:val="00DE7FE1"/>
    <w:rsid w:val="00DF0EF3"/>
    <w:rsid w:val="00E0209B"/>
    <w:rsid w:val="00E04778"/>
    <w:rsid w:val="00E16112"/>
    <w:rsid w:val="00E24C47"/>
    <w:rsid w:val="00E30C1F"/>
    <w:rsid w:val="00E51A68"/>
    <w:rsid w:val="00E523D2"/>
    <w:rsid w:val="00E55FA5"/>
    <w:rsid w:val="00E57E60"/>
    <w:rsid w:val="00E60CAE"/>
    <w:rsid w:val="00E61497"/>
    <w:rsid w:val="00E62DFD"/>
    <w:rsid w:val="00E70796"/>
    <w:rsid w:val="00E75060"/>
    <w:rsid w:val="00E802AA"/>
    <w:rsid w:val="00E804B1"/>
    <w:rsid w:val="00E82382"/>
    <w:rsid w:val="00E85B42"/>
    <w:rsid w:val="00E916C4"/>
    <w:rsid w:val="00EB1BA4"/>
    <w:rsid w:val="00EB1EDB"/>
    <w:rsid w:val="00EB20AB"/>
    <w:rsid w:val="00EB38B8"/>
    <w:rsid w:val="00EB458A"/>
    <w:rsid w:val="00EC4447"/>
    <w:rsid w:val="00EC7ABE"/>
    <w:rsid w:val="00EE002E"/>
    <w:rsid w:val="00EE0665"/>
    <w:rsid w:val="00EE59D3"/>
    <w:rsid w:val="00EF7A30"/>
    <w:rsid w:val="00F0100F"/>
    <w:rsid w:val="00F01112"/>
    <w:rsid w:val="00F0304F"/>
    <w:rsid w:val="00F075BC"/>
    <w:rsid w:val="00F1090D"/>
    <w:rsid w:val="00F12708"/>
    <w:rsid w:val="00F3289D"/>
    <w:rsid w:val="00F329D6"/>
    <w:rsid w:val="00F33AA9"/>
    <w:rsid w:val="00F40BEF"/>
    <w:rsid w:val="00F4752D"/>
    <w:rsid w:val="00F50E3F"/>
    <w:rsid w:val="00F5129D"/>
    <w:rsid w:val="00F5470E"/>
    <w:rsid w:val="00F609F4"/>
    <w:rsid w:val="00F63590"/>
    <w:rsid w:val="00F6799D"/>
    <w:rsid w:val="00F7041D"/>
    <w:rsid w:val="00F72610"/>
    <w:rsid w:val="00F73255"/>
    <w:rsid w:val="00F8006D"/>
    <w:rsid w:val="00F8112B"/>
    <w:rsid w:val="00F9019D"/>
    <w:rsid w:val="00F91A9E"/>
    <w:rsid w:val="00F973CD"/>
    <w:rsid w:val="00F97CC5"/>
    <w:rsid w:val="00FB054F"/>
    <w:rsid w:val="00FB4A0C"/>
    <w:rsid w:val="00FC2DFB"/>
    <w:rsid w:val="00FC725E"/>
    <w:rsid w:val="00FE5388"/>
    <w:rsid w:val="00FE679C"/>
    <w:rsid w:val="00FF72FF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976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9763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97631"/>
    <w:rPr>
      <w:color w:val="000000"/>
      <w:sz w:val="20"/>
      <w:szCs w:val="20"/>
    </w:rPr>
  </w:style>
  <w:style w:type="character" w:customStyle="1" w:styleId="Heading">
    <w:name w:val="Heading"/>
    <w:uiPriority w:val="99"/>
    <w:rsid w:val="0079763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9763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9763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9763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97631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9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6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2541"/>
  </w:style>
  <w:style w:type="paragraph" w:styleId="a7">
    <w:name w:val="footer"/>
    <w:basedOn w:val="a"/>
    <w:link w:val="a8"/>
    <w:uiPriority w:val="99"/>
    <w:unhideWhenUsed/>
    <w:rsid w:val="00BC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2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976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9763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97631"/>
    <w:rPr>
      <w:color w:val="000000"/>
      <w:sz w:val="20"/>
      <w:szCs w:val="20"/>
    </w:rPr>
  </w:style>
  <w:style w:type="character" w:customStyle="1" w:styleId="Heading">
    <w:name w:val="Heading"/>
    <w:uiPriority w:val="99"/>
    <w:rsid w:val="0079763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9763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9763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9763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97631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9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6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2541"/>
  </w:style>
  <w:style w:type="paragraph" w:styleId="a7">
    <w:name w:val="footer"/>
    <w:basedOn w:val="a"/>
    <w:link w:val="a8"/>
    <w:uiPriority w:val="99"/>
    <w:unhideWhenUsed/>
    <w:rsid w:val="00BC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4832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2023-03-20T16:12:00Z</dcterms:created>
  <dcterms:modified xsi:type="dcterms:W3CDTF">2023-03-20T16:12:00Z</dcterms:modified>
</cp:coreProperties>
</file>